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75343" w14:textId="77777777" w:rsidR="00F15708" w:rsidRPr="00361AF3" w:rsidRDefault="00F15708" w:rsidP="00F15708">
      <w:pPr>
        <w:pStyle w:val="BodyTextIndent"/>
        <w:ind w:left="-270"/>
        <w:jc w:val="center"/>
        <w:rPr>
          <w:b/>
          <w:sz w:val="28"/>
          <w:szCs w:val="28"/>
        </w:rPr>
      </w:pPr>
      <w:r w:rsidRPr="00361AF3">
        <w:rPr>
          <w:b/>
          <w:sz w:val="28"/>
          <w:szCs w:val="28"/>
        </w:rPr>
        <w:t xml:space="preserve">Notice of Member Meeting for </w:t>
      </w:r>
    </w:p>
    <w:p w14:paraId="1F1230CC" w14:textId="77777777" w:rsidR="00F15708" w:rsidRDefault="00F15708" w:rsidP="00F15708">
      <w:pPr>
        <w:pStyle w:val="BodyTextIndent"/>
        <w:ind w:left="-270"/>
        <w:jc w:val="center"/>
        <w:rPr>
          <w:b/>
          <w:sz w:val="28"/>
          <w:szCs w:val="28"/>
        </w:rPr>
      </w:pPr>
      <w:r>
        <w:rPr>
          <w:b/>
          <w:sz w:val="28"/>
          <w:szCs w:val="28"/>
        </w:rPr>
        <w:t xml:space="preserve">Pink Hill </w:t>
      </w:r>
      <w:r w:rsidRPr="00361AF3">
        <w:rPr>
          <w:b/>
          <w:sz w:val="28"/>
          <w:szCs w:val="28"/>
        </w:rPr>
        <w:t>Water Supply Corporation</w:t>
      </w:r>
    </w:p>
    <w:p w14:paraId="17E6B477" w14:textId="77777777" w:rsidR="00F15708" w:rsidRPr="00160FE2" w:rsidRDefault="00F15708" w:rsidP="00F15708">
      <w:pPr>
        <w:pStyle w:val="BodyTextIndent"/>
        <w:ind w:left="-270"/>
        <w:jc w:val="center"/>
        <w:rPr>
          <w:b/>
          <w:sz w:val="28"/>
          <w:szCs w:val="28"/>
        </w:rPr>
      </w:pPr>
    </w:p>
    <w:p w14:paraId="08A5EF1C" w14:textId="77777777" w:rsidR="00F15708" w:rsidRPr="00296777" w:rsidRDefault="00F15708" w:rsidP="00F15708">
      <w:pPr>
        <w:pStyle w:val="BodyTextIndent"/>
        <w:ind w:left="-270" w:firstLine="720"/>
      </w:pPr>
    </w:p>
    <w:p w14:paraId="60D2A949" w14:textId="77777777" w:rsidR="00F15708" w:rsidRPr="00296777" w:rsidRDefault="00F15708" w:rsidP="00F15708">
      <w:pPr>
        <w:pStyle w:val="BodyTextIndent"/>
        <w:ind w:left="-270"/>
        <w:jc w:val="both"/>
        <w:rPr>
          <w:szCs w:val="24"/>
        </w:rPr>
      </w:pPr>
      <w:r w:rsidRPr="00296777">
        <w:rPr>
          <w:szCs w:val="24"/>
        </w:rPr>
        <w:t xml:space="preserve">The Annual Member Meeting for the </w:t>
      </w:r>
      <w:r>
        <w:rPr>
          <w:szCs w:val="24"/>
        </w:rPr>
        <w:t>Pink Hill</w:t>
      </w:r>
      <w:r w:rsidRPr="00296777">
        <w:rPr>
          <w:szCs w:val="24"/>
        </w:rPr>
        <w:t xml:space="preserve"> Water Supply </w:t>
      </w:r>
      <w:r w:rsidRPr="00E73140">
        <w:rPr>
          <w:szCs w:val="24"/>
        </w:rPr>
        <w:t>Corporation</w:t>
      </w:r>
      <w:r w:rsidRPr="00296777">
        <w:rPr>
          <w:szCs w:val="24"/>
        </w:rPr>
        <w:t xml:space="preserve"> will be held at </w:t>
      </w:r>
      <w:proofErr w:type="gramStart"/>
      <w:r w:rsidRPr="00296777">
        <w:rPr>
          <w:szCs w:val="24"/>
        </w:rPr>
        <w:t xml:space="preserve">the </w:t>
      </w:r>
      <w:r>
        <w:rPr>
          <w:szCs w:val="24"/>
        </w:rPr>
        <w:t>40</w:t>
      </w:r>
      <w:proofErr w:type="gramEnd"/>
      <w:r>
        <w:rPr>
          <w:szCs w:val="24"/>
        </w:rPr>
        <w:t xml:space="preserve"> Roy Ayres Rd Bells, TX 75414</w:t>
      </w:r>
      <w:r w:rsidRPr="00296777">
        <w:rPr>
          <w:szCs w:val="24"/>
        </w:rPr>
        <w:t xml:space="preserve">.  The meeting will </w:t>
      </w:r>
      <w:proofErr w:type="gramStart"/>
      <w:r w:rsidRPr="00296777">
        <w:rPr>
          <w:szCs w:val="24"/>
        </w:rPr>
        <w:t>start</w:t>
      </w:r>
      <w:proofErr w:type="gramEnd"/>
      <w:r w:rsidRPr="00296777">
        <w:rPr>
          <w:szCs w:val="24"/>
        </w:rPr>
        <w:t xml:space="preserve"> </w:t>
      </w:r>
      <w:r>
        <w:rPr>
          <w:szCs w:val="24"/>
        </w:rPr>
        <w:t>6</w:t>
      </w:r>
      <w:r w:rsidRPr="00296777">
        <w:rPr>
          <w:szCs w:val="24"/>
        </w:rPr>
        <w:t xml:space="preserve">p.m. on </w:t>
      </w:r>
      <w:r>
        <w:rPr>
          <w:szCs w:val="24"/>
        </w:rPr>
        <w:t>March 18</w:t>
      </w:r>
      <w:r w:rsidRPr="008F2DAE">
        <w:rPr>
          <w:szCs w:val="24"/>
          <w:vertAlign w:val="superscript"/>
        </w:rPr>
        <w:t>th</w:t>
      </w:r>
      <w:proofErr w:type="gramStart"/>
      <w:r>
        <w:rPr>
          <w:szCs w:val="24"/>
        </w:rPr>
        <w:t xml:space="preserve"> 2025</w:t>
      </w:r>
      <w:proofErr w:type="gramEnd"/>
      <w:r w:rsidRPr="00296777">
        <w:rPr>
          <w:szCs w:val="24"/>
        </w:rPr>
        <w:t xml:space="preserve">. The purpose of the meeting will be to update the membership on the business affairs of the </w:t>
      </w:r>
      <w:r w:rsidRPr="00E73140">
        <w:rPr>
          <w:szCs w:val="24"/>
        </w:rPr>
        <w:t>Corporation</w:t>
      </w:r>
      <w:r w:rsidRPr="00296777">
        <w:rPr>
          <w:szCs w:val="24"/>
        </w:rPr>
        <w:t xml:space="preserve"> and to conduct a director election unless the election is declared unopposed by a resolution of the board of directors</w:t>
      </w:r>
      <w:r w:rsidRPr="00296777">
        <w:rPr>
          <w:i/>
          <w:szCs w:val="24"/>
        </w:rPr>
        <w:t xml:space="preserve">.  </w:t>
      </w:r>
      <w:r>
        <w:rPr>
          <w:szCs w:val="24"/>
        </w:rPr>
        <w:t>Applications pick up in office or printable on website.</w:t>
      </w:r>
      <w:r w:rsidRPr="00296777">
        <w:rPr>
          <w:szCs w:val="24"/>
        </w:rPr>
        <w:t xml:space="preserve">    </w:t>
      </w:r>
    </w:p>
    <w:p w14:paraId="0CB5447E" w14:textId="77777777" w:rsidR="00F15708" w:rsidRPr="00296777" w:rsidRDefault="00F15708" w:rsidP="00F15708">
      <w:pPr>
        <w:ind w:left="-270"/>
        <w:jc w:val="both"/>
        <w:rPr>
          <w:szCs w:val="24"/>
        </w:rPr>
      </w:pPr>
    </w:p>
    <w:p w14:paraId="211149A0" w14:textId="77777777" w:rsidR="00F15708" w:rsidRPr="002A1DDD" w:rsidRDefault="00F15708" w:rsidP="00F15708">
      <w:pPr>
        <w:pStyle w:val="BodyTextIndent"/>
        <w:ind w:left="-270"/>
        <w:jc w:val="both"/>
        <w:rPr>
          <w:b/>
          <w:bCs/>
          <w:szCs w:val="24"/>
        </w:rPr>
      </w:pPr>
      <w:r w:rsidRPr="00296777">
        <w:rPr>
          <w:szCs w:val="24"/>
        </w:rPr>
        <w:t xml:space="preserve">The </w:t>
      </w:r>
      <w:r w:rsidRPr="00E73140">
        <w:rPr>
          <w:szCs w:val="24"/>
        </w:rPr>
        <w:t>Corporation</w:t>
      </w:r>
      <w:r w:rsidRPr="00296777">
        <w:rPr>
          <w:szCs w:val="24"/>
        </w:rPr>
        <w:t xml:space="preserve"> will mail to each member one official ballot regardless of the number of memberships they hold.  Only the original official ballot mailed to the member or provided at the annual members meeting will be valid.  If a member has lost their ballot, a replacement ballot will be issued to the member.  The member must contact the </w:t>
      </w:r>
      <w:r w:rsidRPr="00E73140">
        <w:rPr>
          <w:szCs w:val="24"/>
        </w:rPr>
        <w:t>Corporation</w:t>
      </w:r>
      <w:r w:rsidRPr="00296777">
        <w:rPr>
          <w:szCs w:val="24"/>
        </w:rPr>
        <w:t xml:space="preserve"> at </w:t>
      </w:r>
      <w:r w:rsidRPr="001B3EE9">
        <w:rPr>
          <w:b/>
          <w:bCs/>
          <w:szCs w:val="24"/>
          <w:u w:val="single"/>
        </w:rPr>
        <w:t>(</w:t>
      </w:r>
      <w:r>
        <w:rPr>
          <w:b/>
          <w:bCs/>
          <w:szCs w:val="24"/>
          <w:u w:val="single"/>
        </w:rPr>
        <w:t>903</w:t>
      </w:r>
      <w:r w:rsidRPr="001B3EE9">
        <w:rPr>
          <w:b/>
          <w:bCs/>
          <w:szCs w:val="24"/>
          <w:u w:val="single"/>
        </w:rPr>
        <w:t xml:space="preserve">) </w:t>
      </w:r>
      <w:r>
        <w:rPr>
          <w:b/>
          <w:bCs/>
          <w:szCs w:val="24"/>
          <w:u w:val="single"/>
        </w:rPr>
        <w:t>965</w:t>
      </w:r>
      <w:r w:rsidRPr="001B3EE9">
        <w:rPr>
          <w:b/>
          <w:bCs/>
          <w:szCs w:val="24"/>
          <w:u w:val="single"/>
        </w:rPr>
        <w:t>-</w:t>
      </w:r>
      <w:proofErr w:type="gramStart"/>
      <w:r>
        <w:rPr>
          <w:b/>
          <w:bCs/>
          <w:szCs w:val="24"/>
          <w:u w:val="single"/>
        </w:rPr>
        <w:t xml:space="preserve">4777  </w:t>
      </w:r>
      <w:r w:rsidRPr="00296777">
        <w:rPr>
          <w:szCs w:val="24"/>
        </w:rPr>
        <w:t>or</w:t>
      </w:r>
      <w:proofErr w:type="gramEnd"/>
      <w:r w:rsidRPr="00296777">
        <w:rPr>
          <w:szCs w:val="24"/>
        </w:rPr>
        <w:t xml:space="preserve"> by e</w:t>
      </w:r>
      <w:r>
        <w:rPr>
          <w:szCs w:val="24"/>
        </w:rPr>
        <w:t>-</w:t>
      </w:r>
      <w:r w:rsidRPr="00296777">
        <w:rPr>
          <w:szCs w:val="24"/>
        </w:rPr>
        <w:t xml:space="preserve">mail at </w:t>
      </w:r>
      <w:hyperlink r:id="rId4" w:history="1">
        <w:r w:rsidRPr="00674B7E">
          <w:rPr>
            <w:rStyle w:val="Hyperlink"/>
            <w:b/>
            <w:bCs/>
            <w:szCs w:val="24"/>
          </w:rPr>
          <w:t>Pinkhillwater@gmail.com</w:t>
        </w:r>
      </w:hyperlink>
      <w:r>
        <w:rPr>
          <w:b/>
          <w:bCs/>
          <w:szCs w:val="24"/>
        </w:rPr>
        <w:t xml:space="preserve"> </w:t>
      </w:r>
      <w:r w:rsidRPr="00296777">
        <w:rPr>
          <w:szCs w:val="24"/>
        </w:rPr>
        <w:t>to obtain an official replacement ballot.   Reproduced or copied ballots will not be accepted.</w:t>
      </w:r>
      <w:r>
        <w:rPr>
          <w:szCs w:val="24"/>
        </w:rPr>
        <w:t xml:space="preserve"> </w:t>
      </w:r>
    </w:p>
    <w:p w14:paraId="71FC36C3" w14:textId="77777777" w:rsidR="00C537F6" w:rsidRDefault="00C537F6"/>
    <w:sectPr w:rsidR="00C53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08"/>
    <w:rsid w:val="00070D7C"/>
    <w:rsid w:val="00C537F6"/>
    <w:rsid w:val="00F15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D58A"/>
  <w15:chartTrackingRefBased/>
  <w15:docId w15:val="{E0D2E5FA-3751-4894-B5E2-91A36165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708"/>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F1570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570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570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5708"/>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F15708"/>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F15708"/>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F15708"/>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F15708"/>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F15708"/>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7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7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7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7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7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7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7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7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708"/>
    <w:rPr>
      <w:rFonts w:eastAsiaTheme="majorEastAsia" w:cstheme="majorBidi"/>
      <w:color w:val="272727" w:themeColor="text1" w:themeTint="D8"/>
    </w:rPr>
  </w:style>
  <w:style w:type="paragraph" w:styleId="Title">
    <w:name w:val="Title"/>
    <w:basedOn w:val="Normal"/>
    <w:next w:val="Normal"/>
    <w:link w:val="TitleChar"/>
    <w:uiPriority w:val="10"/>
    <w:qFormat/>
    <w:rsid w:val="00F1570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57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70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57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708"/>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F15708"/>
    <w:rPr>
      <w:i/>
      <w:iCs/>
      <w:color w:val="404040" w:themeColor="text1" w:themeTint="BF"/>
    </w:rPr>
  </w:style>
  <w:style w:type="paragraph" w:styleId="ListParagraph">
    <w:name w:val="List Paragraph"/>
    <w:basedOn w:val="Normal"/>
    <w:uiPriority w:val="34"/>
    <w:qFormat/>
    <w:rsid w:val="00F15708"/>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F15708"/>
    <w:rPr>
      <w:i/>
      <w:iCs/>
      <w:color w:val="0F4761" w:themeColor="accent1" w:themeShade="BF"/>
    </w:rPr>
  </w:style>
  <w:style w:type="paragraph" w:styleId="IntenseQuote">
    <w:name w:val="Intense Quote"/>
    <w:basedOn w:val="Normal"/>
    <w:next w:val="Normal"/>
    <w:link w:val="IntenseQuoteChar"/>
    <w:uiPriority w:val="30"/>
    <w:qFormat/>
    <w:rsid w:val="00F1570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F15708"/>
    <w:rPr>
      <w:i/>
      <w:iCs/>
      <w:color w:val="0F4761" w:themeColor="accent1" w:themeShade="BF"/>
    </w:rPr>
  </w:style>
  <w:style w:type="character" w:styleId="IntenseReference">
    <w:name w:val="Intense Reference"/>
    <w:basedOn w:val="DefaultParagraphFont"/>
    <w:uiPriority w:val="32"/>
    <w:qFormat/>
    <w:rsid w:val="00F15708"/>
    <w:rPr>
      <w:b/>
      <w:bCs/>
      <w:smallCaps/>
      <w:color w:val="0F4761" w:themeColor="accent1" w:themeShade="BF"/>
      <w:spacing w:val="5"/>
    </w:rPr>
  </w:style>
  <w:style w:type="paragraph" w:styleId="BodyTextIndent">
    <w:name w:val="Body Text Indent"/>
    <w:basedOn w:val="Normal"/>
    <w:link w:val="BodyTextIndentChar"/>
    <w:rsid w:val="00F15708"/>
    <w:pPr>
      <w:ind w:left="720"/>
    </w:pPr>
  </w:style>
  <w:style w:type="character" w:customStyle="1" w:styleId="BodyTextIndentChar">
    <w:name w:val="Body Text Indent Char"/>
    <w:basedOn w:val="DefaultParagraphFont"/>
    <w:link w:val="BodyTextIndent"/>
    <w:rsid w:val="00F15708"/>
    <w:rPr>
      <w:rFonts w:ascii="Times New Roman" w:eastAsia="Times New Roman" w:hAnsi="Times New Roman" w:cs="Times New Roman"/>
      <w:kern w:val="0"/>
      <w:szCs w:val="20"/>
      <w14:ligatures w14:val="none"/>
    </w:rPr>
  </w:style>
  <w:style w:type="character" w:styleId="Hyperlink">
    <w:name w:val="Hyperlink"/>
    <w:basedOn w:val="DefaultParagraphFont"/>
    <w:uiPriority w:val="99"/>
    <w:unhideWhenUsed/>
    <w:rsid w:val="00F1570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nkhillwa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Elk</dc:creator>
  <cp:keywords/>
  <dc:description/>
  <cp:lastModifiedBy>Norma Elk</cp:lastModifiedBy>
  <cp:revision>1</cp:revision>
  <dcterms:created xsi:type="dcterms:W3CDTF">2025-01-15T14:41:00Z</dcterms:created>
  <dcterms:modified xsi:type="dcterms:W3CDTF">2025-01-15T14:42:00Z</dcterms:modified>
</cp:coreProperties>
</file>